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09C" w:rsidRDefault="006C209C" w:rsidP="006C209C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444444"/>
        </w:rPr>
      </w:pPr>
      <w:r>
        <w:rPr>
          <w:rFonts w:ascii="Arial" w:hAnsi="Arial" w:cs="Arial"/>
          <w:b/>
          <w:bCs/>
          <w:color w:val="444444"/>
        </w:rPr>
        <w:t> </w:t>
      </w:r>
      <w:r>
        <w:rPr>
          <w:rFonts w:ascii="Arial" w:hAnsi="Arial" w:cs="Arial"/>
          <w:b/>
          <w:bCs/>
          <w:color w:val="444444"/>
        </w:rPr>
        <w:br/>
        <w:t>ПРАВИТЕЛЬСТВО ТЮМЕНСКОЙ ОБЛАСТИ</w:t>
      </w:r>
      <w:r>
        <w:rPr>
          <w:rFonts w:ascii="Arial" w:hAnsi="Arial" w:cs="Arial"/>
          <w:b/>
          <w:bCs/>
          <w:color w:val="444444"/>
        </w:rPr>
        <w:br/>
      </w:r>
      <w:r>
        <w:rPr>
          <w:rFonts w:ascii="Arial" w:hAnsi="Arial" w:cs="Arial"/>
          <w:b/>
          <w:bCs/>
          <w:color w:val="444444"/>
        </w:rPr>
        <w:br/>
        <w:t>ПОСТАНОВЛЕНИЕ</w:t>
      </w:r>
      <w:r>
        <w:rPr>
          <w:rFonts w:ascii="Arial" w:hAnsi="Arial" w:cs="Arial"/>
          <w:b/>
          <w:bCs/>
          <w:color w:val="444444"/>
        </w:rPr>
        <w:br/>
      </w:r>
      <w:r>
        <w:rPr>
          <w:rFonts w:ascii="Arial" w:hAnsi="Arial" w:cs="Arial"/>
          <w:b/>
          <w:bCs/>
          <w:color w:val="444444"/>
        </w:rPr>
        <w:br/>
        <w:t>от 30 августа 2017 года N 439-п</w:t>
      </w:r>
      <w:r>
        <w:rPr>
          <w:rFonts w:ascii="Arial" w:hAnsi="Arial" w:cs="Arial"/>
          <w:b/>
          <w:bCs/>
          <w:color w:val="444444"/>
        </w:rPr>
        <w:br/>
      </w:r>
      <w:r>
        <w:rPr>
          <w:rFonts w:ascii="Arial" w:hAnsi="Arial" w:cs="Arial"/>
          <w:b/>
          <w:bCs/>
          <w:color w:val="444444"/>
        </w:rPr>
        <w:br/>
      </w:r>
      <w:r>
        <w:rPr>
          <w:rFonts w:ascii="Arial" w:hAnsi="Arial" w:cs="Arial"/>
          <w:b/>
          <w:bCs/>
          <w:color w:val="444444"/>
        </w:rPr>
        <w:br/>
        <w:t>О ВНЕСЕНИИ ИЗМЕНЕНИЙ В </w:t>
      </w:r>
      <w:hyperlink r:id="rId4" w:history="1">
        <w:r>
          <w:rPr>
            <w:rStyle w:val="a3"/>
            <w:rFonts w:ascii="Arial" w:hAnsi="Arial" w:cs="Arial"/>
            <w:b/>
            <w:bCs/>
            <w:color w:val="3451A0"/>
          </w:rPr>
          <w:t>ПОСТАНОВЛЕНИЕ ОТ 30.09.2013 N 423-П</w:t>
        </w:r>
      </w:hyperlink>
      <w:r>
        <w:rPr>
          <w:rFonts w:ascii="Arial" w:hAnsi="Arial" w:cs="Arial"/>
          <w:b/>
          <w:bCs/>
          <w:color w:val="444444"/>
        </w:rPr>
        <w:br/>
      </w:r>
    </w:p>
    <w:p w:rsidR="006C209C" w:rsidRDefault="006C209C" w:rsidP="006C209C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6C209C" w:rsidRDefault="006C209C" w:rsidP="006C209C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 В приложение к </w:t>
      </w:r>
      <w:hyperlink r:id="rId5" w:history="1">
        <w:r>
          <w:rPr>
            <w:rStyle w:val="a3"/>
            <w:rFonts w:ascii="Arial" w:hAnsi="Arial" w:cs="Arial"/>
            <w:color w:val="3451A0"/>
          </w:rPr>
          <w:t>постановлению Правительства Тюменской области от 30.09.2013 N 423-п "Об утверждении Положения об обеспечении питанием обучающихся государственных и муниципальных организаций, расположенных в Тюменской области"</w:t>
        </w:r>
      </w:hyperlink>
      <w:r>
        <w:rPr>
          <w:rFonts w:ascii="Arial" w:hAnsi="Arial" w:cs="Arial"/>
          <w:color w:val="444444"/>
        </w:rPr>
        <w:t> внести следующие изменения:</w:t>
      </w:r>
      <w:r>
        <w:rPr>
          <w:rFonts w:ascii="Arial" w:hAnsi="Arial" w:cs="Arial"/>
          <w:color w:val="444444"/>
        </w:rPr>
        <w:br/>
      </w:r>
    </w:p>
    <w:p w:rsidR="006C209C" w:rsidRDefault="006C209C" w:rsidP="006C209C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пункт 11 изложить в следующей редакции:</w:t>
      </w:r>
      <w:r>
        <w:rPr>
          <w:rFonts w:ascii="Arial" w:hAnsi="Arial" w:cs="Arial"/>
          <w:color w:val="444444"/>
        </w:rPr>
        <w:br/>
      </w:r>
    </w:p>
    <w:p w:rsidR="006C209C" w:rsidRDefault="006C209C" w:rsidP="006C209C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"11. Основанием для учета обучающихся из малоимущих семей при возмещении соответствующих расходов является информация о несовершеннолетних из семей, признанных малоимущими, предоставляемая два раза в месяц (1-го и 15-го числа текущего месяца) территориальными управлениями социальной защиты населения в исполнительные органы государственной власти Тюменской области, осуществляющие функции учредителя государственных образовательных организаций Тюменской области, и в муниципальные органы, осуществляющие управление в сфере образования, по электронным каналам связи с применением электронно-цифровой подписи или с использованием электронных носителей информации в автоматизированную информационную систему "Электронная школа Тюменской области" для общеобразовательных организаций с использованием информационной системы "Контингент обучающихся Тюменской области".</w:t>
      </w:r>
      <w:r>
        <w:rPr>
          <w:rFonts w:ascii="Arial" w:hAnsi="Arial" w:cs="Arial"/>
          <w:color w:val="444444"/>
        </w:rPr>
        <w:br/>
      </w:r>
    </w:p>
    <w:p w:rsidR="006C209C" w:rsidRDefault="006C209C" w:rsidP="006C209C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Предоставление информации, указанной в абзаце первом настоящего пункта, в автоматизированную информационную систему "Электронная школа Тюменской области" осуществляется в соответствии с регламентом, утверждаемым оператором информационной системы "Контингент обучающихся Тюменской области", согласованным исполнительным органом государственной власти Тюменской области, осуществляющим управление в сферах социальной поддержки и социального обслуживания населения.</w:t>
      </w:r>
      <w:r>
        <w:rPr>
          <w:rFonts w:ascii="Arial" w:hAnsi="Arial" w:cs="Arial"/>
          <w:color w:val="444444"/>
        </w:rPr>
        <w:br/>
      </w:r>
    </w:p>
    <w:p w:rsidR="006C209C" w:rsidRDefault="006C209C" w:rsidP="006C209C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Возмещение расходов на обеспечение питанием обучающихся из малоимущих семей с применением повышающих коэффициентов осуществляется начиная с месяца, следующего за месяцем, в котором была получена информация, указанная в абзаце первом настоящего пункта.</w:t>
      </w:r>
      <w:r>
        <w:rPr>
          <w:rFonts w:ascii="Arial" w:hAnsi="Arial" w:cs="Arial"/>
          <w:color w:val="444444"/>
        </w:rPr>
        <w:br/>
      </w:r>
    </w:p>
    <w:p w:rsidR="006C209C" w:rsidRDefault="006C209C" w:rsidP="006C209C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В случае если информация, указанная в абзаце первом настоящего пункта, поступила 1 числа текущего месяца, возмещение расходов на обеспечение питанием обучающихся из малоимущих семей осуществляется с 15 числа текущего месяца. В случае если информация, указанная в абзаце первом настоящего пункта, поступила 15 числа текущего месяца, возмещение расходов на обеспечение питанием обучающихся из малоимущих семей осуществляется с </w:t>
      </w:r>
      <w:r>
        <w:rPr>
          <w:rFonts w:ascii="Arial" w:hAnsi="Arial" w:cs="Arial"/>
          <w:color w:val="444444"/>
        </w:rPr>
        <w:lastRenderedPageBreak/>
        <w:t>1 числа месяца, следующего за текущим.</w:t>
      </w:r>
      <w:r>
        <w:rPr>
          <w:rFonts w:ascii="Arial" w:hAnsi="Arial" w:cs="Arial"/>
          <w:color w:val="444444"/>
        </w:rPr>
        <w:br/>
      </w:r>
    </w:p>
    <w:p w:rsidR="006C209C" w:rsidRDefault="006C209C" w:rsidP="006C209C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Учет доходов и расчет среднедушевого дохода семьи для признания семьи малоимущей осуществляется в порядке, установленном </w:t>
      </w:r>
      <w:hyperlink r:id="rId6" w:history="1">
        <w:r>
          <w:rPr>
            <w:rStyle w:val="a3"/>
            <w:rFonts w:ascii="Arial" w:hAnsi="Arial" w:cs="Arial"/>
            <w:color w:val="3451A0"/>
          </w:rPr>
          <w:t>постановлением Администрации Тюменской области от 06.12.2004 N 159-пк "О пособии на ребенка"."</w:t>
        </w:r>
      </w:hyperlink>
      <w:r>
        <w:rPr>
          <w:rFonts w:ascii="Arial" w:hAnsi="Arial" w:cs="Arial"/>
          <w:color w:val="444444"/>
        </w:rPr>
        <w:t>.</w:t>
      </w:r>
      <w:r>
        <w:rPr>
          <w:rFonts w:ascii="Arial" w:hAnsi="Arial" w:cs="Arial"/>
          <w:color w:val="444444"/>
        </w:rPr>
        <w:br/>
      </w:r>
    </w:p>
    <w:p w:rsidR="006C209C" w:rsidRDefault="006C209C" w:rsidP="006C209C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2. Настоящее постановление вступает в силу с 30.10.2017.</w:t>
      </w:r>
      <w:r>
        <w:rPr>
          <w:rFonts w:ascii="Arial" w:hAnsi="Arial" w:cs="Arial"/>
          <w:color w:val="444444"/>
        </w:rPr>
        <w:br/>
      </w:r>
    </w:p>
    <w:p w:rsidR="006C209C" w:rsidRDefault="006C209C" w:rsidP="006C209C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Губернатор области</w:t>
      </w:r>
      <w:r>
        <w:rPr>
          <w:rFonts w:ascii="Arial" w:hAnsi="Arial" w:cs="Arial"/>
          <w:color w:val="444444"/>
        </w:rPr>
        <w:br/>
        <w:t>В.В.ЯКУШЕВ</w:t>
      </w:r>
    </w:p>
    <w:p w:rsidR="00312DFA" w:rsidRDefault="006C209C">
      <w:bookmarkStart w:id="0" w:name="_GoBack"/>
      <w:bookmarkEnd w:id="0"/>
    </w:p>
    <w:sectPr w:rsidR="00312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09C"/>
    <w:rsid w:val="006C209C"/>
    <w:rsid w:val="00E05009"/>
    <w:rsid w:val="00F7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E3CD4C-AA2C-4D02-873C-30BBE8A19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C2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C209C"/>
    <w:rPr>
      <w:color w:val="0000FF"/>
      <w:u w:val="single"/>
    </w:rPr>
  </w:style>
  <w:style w:type="paragraph" w:customStyle="1" w:styleId="formattext">
    <w:name w:val="formattext"/>
    <w:basedOn w:val="a"/>
    <w:rsid w:val="006C2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C20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20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5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895206395" TargetMode="External"/><Relationship Id="rId5" Type="http://schemas.openxmlformats.org/officeDocument/2006/relationships/hyperlink" Target="https://docs.cntd.ru/document/460188003" TargetMode="External"/><Relationship Id="rId4" Type="http://schemas.openxmlformats.org/officeDocument/2006/relationships/hyperlink" Target="https://docs.cntd.ru/document/4601880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2023-02-09T05:05:00Z</cp:lastPrinted>
  <dcterms:created xsi:type="dcterms:W3CDTF">2023-02-09T05:04:00Z</dcterms:created>
  <dcterms:modified xsi:type="dcterms:W3CDTF">2023-02-09T05:05:00Z</dcterms:modified>
</cp:coreProperties>
</file>